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CB4F064" w14:textId="75FEC650" w:rsidR="000C5AA5" w:rsidRPr="000C5AA5" w:rsidRDefault="000C5AA5" w:rsidP="000C5AA5">
      <w:pPr>
        <w:pStyle w:val="CuerpoA"/>
        <w:rPr>
          <w:sz w:val="28"/>
          <w:szCs w:val="28"/>
          <w:lang w:val="es-ES_tradnl"/>
        </w:rPr>
      </w:pPr>
      <w:r w:rsidRPr="000C5AA5">
        <w:rPr>
          <w:rStyle w:val="Ninguno"/>
          <w:b/>
          <w:bCs/>
          <w:color w:val="000000" w:themeColor="text1"/>
          <w:sz w:val="28"/>
          <w:szCs w:val="28"/>
          <w:lang w:val="es-ES_tradnl"/>
        </w:rPr>
        <w:t xml:space="preserve">Temporal Filomena </w:t>
      </w:r>
    </w:p>
    <w:p w14:paraId="2A1B6E56" w14:textId="46D17652" w:rsidR="008D3925" w:rsidRPr="00D30252" w:rsidRDefault="008D3925" w:rsidP="008D3925">
      <w:pPr>
        <w:pStyle w:val="CuerpoA"/>
        <w:jc w:val="center"/>
        <w:rPr>
          <w:rFonts w:eastAsiaTheme="minorHAnsi"/>
          <w:b/>
          <w:bCs/>
          <w:color w:val="0000B4"/>
          <w:sz w:val="40"/>
          <w:szCs w:val="40"/>
          <w:bdr w:val="none" w:sz="0" w:space="0" w:color="auto" w:frame="1"/>
          <w:lang w:eastAsia="es-ES"/>
        </w:rPr>
      </w:pPr>
      <w:r w:rsidRPr="00D30252">
        <w:rPr>
          <w:rFonts w:eastAsiaTheme="minorHAnsi"/>
          <w:b/>
          <w:bCs/>
          <w:color w:val="0000B4"/>
          <w:sz w:val="40"/>
          <w:szCs w:val="40"/>
          <w:bdr w:val="none" w:sz="0" w:space="0" w:color="auto" w:frame="1"/>
          <w:lang w:eastAsia="es-ES"/>
        </w:rPr>
        <w:t xml:space="preserve">Cómo reclamar al seguro en caso de sufrir daños </w:t>
      </w:r>
    </w:p>
    <w:p w14:paraId="7964982E" w14:textId="77777777" w:rsidR="008D3925" w:rsidRPr="00161AC6" w:rsidRDefault="008D3925" w:rsidP="008D3925">
      <w:pPr>
        <w:ind w:left="360"/>
        <w:rPr>
          <w:rFonts w:ascii="Calibri" w:hAnsi="Calibri" w:cs="Calibri"/>
          <w:sz w:val="26"/>
          <w:szCs w:val="26"/>
          <w:lang w:val="es-ES_tradnl"/>
        </w:rPr>
      </w:pPr>
    </w:p>
    <w:p w14:paraId="232F0CBB" w14:textId="77777777" w:rsidR="008D3925" w:rsidRPr="00161AC6" w:rsidRDefault="008D3925" w:rsidP="008D3925">
      <w:pPr>
        <w:pStyle w:val="Prrafodelista"/>
        <w:numPr>
          <w:ilvl w:val="0"/>
          <w:numId w:val="19"/>
        </w:numPr>
        <w:rPr>
          <w:rFonts w:ascii="Calibri" w:hAnsi="Calibri" w:cs="Calibri"/>
          <w:sz w:val="26"/>
          <w:szCs w:val="26"/>
          <w:lang w:val="es-ES_tradnl"/>
        </w:rPr>
      </w:pPr>
      <w:r w:rsidRPr="00161AC6">
        <w:rPr>
          <w:rFonts w:ascii="Calibri" w:hAnsi="Calibri" w:cs="Calibri"/>
          <w:color w:val="000000"/>
          <w:sz w:val="26"/>
          <w:szCs w:val="26"/>
          <w:lang w:val="es-ES_tradnl"/>
        </w:rPr>
        <w:t xml:space="preserve">Es necesario documentar bien el siniestro, hacer fotografías y </w:t>
      </w:r>
      <w:r w:rsidRPr="00161AC6">
        <w:rPr>
          <w:rFonts w:ascii="Calibri" w:hAnsi="Calibri" w:cs="Calibri"/>
          <w:sz w:val="26"/>
          <w:szCs w:val="26"/>
          <w:lang w:val="es-ES_tradnl"/>
        </w:rPr>
        <w:t xml:space="preserve">conservar los restos de los bienes dañados, así como </w:t>
      </w:r>
      <w:r w:rsidRPr="00161AC6">
        <w:rPr>
          <w:rFonts w:ascii="Calibri" w:hAnsi="Calibri" w:cs="Calibri"/>
          <w:color w:val="000000"/>
          <w:sz w:val="26"/>
          <w:szCs w:val="26"/>
          <w:lang w:val="es-ES_tradnl"/>
        </w:rPr>
        <w:t>recopilar pruebas y testigos</w:t>
      </w:r>
    </w:p>
    <w:p w14:paraId="5F082AB0" w14:textId="77777777" w:rsidR="008D3925" w:rsidRPr="00161AC6" w:rsidRDefault="008D3925" w:rsidP="008D3925">
      <w:pPr>
        <w:ind w:left="360"/>
        <w:rPr>
          <w:rStyle w:val="Ninguno"/>
          <w:rFonts w:ascii="Calibri" w:eastAsia="Calibri" w:hAnsi="Calibri" w:cs="Calibri"/>
          <w:color w:val="000000"/>
          <w:sz w:val="26"/>
          <w:szCs w:val="26"/>
          <w:u w:color="000000"/>
          <w:lang w:val="es-ES_tradnl"/>
        </w:rPr>
      </w:pPr>
    </w:p>
    <w:p w14:paraId="575A8A16" w14:textId="77777777" w:rsidR="008D3925" w:rsidRPr="00161AC6" w:rsidRDefault="008D3925" w:rsidP="008D3925">
      <w:pPr>
        <w:numPr>
          <w:ilvl w:val="0"/>
          <w:numId w:val="19"/>
        </w:numPr>
        <w:jc w:val="both"/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</w:pPr>
      <w:r w:rsidRPr="00161AC6">
        <w:rPr>
          <w:rStyle w:val="Ninguno"/>
          <w:rFonts w:ascii="Calibri" w:eastAsia="Calibri" w:hAnsi="Calibri" w:cs="Calibri"/>
          <w:color w:val="000000"/>
          <w:sz w:val="26"/>
          <w:szCs w:val="26"/>
          <w:u w:color="000000"/>
          <w:lang w:val="es-ES_tradnl"/>
        </w:rPr>
        <w:t xml:space="preserve"> Multirriesgo, Hogar y Autos, principales seguros que cubren los desperfectos</w:t>
      </w:r>
    </w:p>
    <w:p w14:paraId="47705A43" w14:textId="77777777" w:rsidR="008D3925" w:rsidRPr="00161AC6" w:rsidRDefault="008D3925" w:rsidP="008D3925">
      <w:pPr>
        <w:ind w:left="360"/>
        <w:jc w:val="both"/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</w:pPr>
    </w:p>
    <w:p w14:paraId="3C43A83D" w14:textId="77777777" w:rsidR="008D3925" w:rsidRPr="00161AC6" w:rsidRDefault="008D3925" w:rsidP="008D3925">
      <w:pPr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</w:pPr>
    </w:p>
    <w:p w14:paraId="0A99F538" w14:textId="70BC5068" w:rsidR="008D3925" w:rsidRPr="000E7C25" w:rsidRDefault="008D3925" w:rsidP="000E7C25">
      <w:pPr>
        <w:jc w:val="both"/>
        <w:rPr>
          <w:rFonts w:ascii="Calibri" w:hAnsi="Calibri" w:cs="Calibri"/>
          <w:b/>
          <w:bCs/>
          <w:lang w:val="es-ES_tradnl"/>
        </w:rPr>
      </w:pPr>
      <w:r w:rsidRPr="00161AC6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1</w:t>
      </w:r>
      <w:r w:rsidR="00977365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2</w:t>
      </w:r>
      <w:r w:rsidRPr="00161AC6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/1</w:t>
      </w:r>
      <w:r w:rsidRPr="00161AC6">
        <w:rPr>
          <w:rStyle w:val="Ninguno"/>
          <w:rFonts w:ascii="Calibri" w:hAnsi="Calibri" w:cs="Calibri"/>
          <w:b/>
          <w:bCs/>
          <w:i/>
          <w:iCs/>
          <w:lang w:val="es-ES_tradnl"/>
        </w:rPr>
        <w:t>/2021</w:t>
      </w:r>
      <w:r w:rsidRPr="00161AC6">
        <w:rPr>
          <w:rStyle w:val="Ninguno"/>
          <w:rFonts w:ascii="Calibri" w:hAnsi="Calibri" w:cs="Calibri"/>
          <w:lang w:val="es-ES_tradnl"/>
        </w:rPr>
        <w:t xml:space="preserve">.- El </w:t>
      </w:r>
      <w:r w:rsidRPr="00161AC6">
        <w:rPr>
          <w:rFonts w:ascii="Calibri" w:hAnsi="Calibri" w:cs="Calibri"/>
          <w:lang w:val="es-ES_tradnl"/>
        </w:rPr>
        <w:t>temporal de nieve Filomena ha causado importantes daños en viviendas, locales comerciales e industriales</w:t>
      </w:r>
      <w:r>
        <w:rPr>
          <w:rFonts w:ascii="Calibri" w:hAnsi="Calibri" w:cs="Calibri"/>
          <w:lang w:val="es-ES_tradnl"/>
        </w:rPr>
        <w:t xml:space="preserve"> y</w:t>
      </w:r>
      <w:r w:rsidRPr="00161AC6">
        <w:rPr>
          <w:rFonts w:ascii="Calibri" w:hAnsi="Calibri" w:cs="Calibri"/>
          <w:lang w:val="es-ES_tradnl"/>
        </w:rPr>
        <w:t xml:space="preserve"> automóviles.  </w:t>
      </w:r>
      <w:r w:rsidR="000E7C25" w:rsidRPr="000E7C25">
        <w:rPr>
          <w:rFonts w:ascii="Calibri" w:hAnsi="Calibri" w:cs="Calibri"/>
          <w:lang w:val="es-ES_tradnl"/>
        </w:rPr>
        <w:t>Ahora llega el momento</w:t>
      </w:r>
      <w:r w:rsidR="000E7C25">
        <w:rPr>
          <w:rFonts w:ascii="Calibri" w:hAnsi="Calibri" w:cs="Calibri"/>
          <w:lang w:val="es-ES_tradnl"/>
        </w:rPr>
        <w:t xml:space="preserve"> </w:t>
      </w:r>
      <w:r w:rsidR="000E7C25" w:rsidRPr="000E7C25">
        <w:rPr>
          <w:rFonts w:ascii="Calibri" w:hAnsi="Calibri" w:cs="Calibri"/>
          <w:lang w:val="es-ES_tradnl"/>
        </w:rPr>
        <w:t xml:space="preserve">del Seguro ¿Qué hacer en caso de resultar afectados? </w:t>
      </w:r>
      <w:r w:rsidR="000E7C25" w:rsidRPr="000E7C25">
        <w:rPr>
          <w:rFonts w:ascii="Calibri" w:hAnsi="Calibri" w:cs="Calibri"/>
          <w:b/>
          <w:bCs/>
          <w:lang w:val="es-ES_tradnl"/>
        </w:rPr>
        <w:t>Estos son los pasos que se</w:t>
      </w:r>
      <w:r w:rsidR="000E7C25">
        <w:rPr>
          <w:rFonts w:ascii="Calibri" w:hAnsi="Calibri" w:cs="Calibri"/>
          <w:b/>
          <w:bCs/>
          <w:lang w:val="es-ES_tradnl"/>
        </w:rPr>
        <w:t xml:space="preserve"> </w:t>
      </w:r>
      <w:r w:rsidR="000E7C25" w:rsidRPr="000E7C25">
        <w:rPr>
          <w:rFonts w:ascii="Calibri" w:hAnsi="Calibri" w:cs="Calibri"/>
          <w:b/>
          <w:bCs/>
          <w:lang w:val="es-ES_tradnl"/>
        </w:rPr>
        <w:t>deben seguir para agilizar el cobro de la indemnización.</w:t>
      </w:r>
    </w:p>
    <w:p w14:paraId="4F611CA4" w14:textId="77777777" w:rsidR="008D3925" w:rsidRPr="00161AC6" w:rsidRDefault="008D3925" w:rsidP="008D3925">
      <w:pPr>
        <w:jc w:val="both"/>
        <w:rPr>
          <w:rFonts w:ascii="Calibri" w:hAnsi="Calibri" w:cs="Calibri"/>
          <w:b/>
          <w:bCs/>
          <w:lang w:val="es-ES_tradnl"/>
        </w:rPr>
      </w:pPr>
    </w:p>
    <w:p w14:paraId="5B949B5D" w14:textId="2DE5601C" w:rsidR="008D3925" w:rsidRPr="00161AC6" w:rsidRDefault="008D3925" w:rsidP="008D3925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>-Lo primero es</w:t>
      </w:r>
      <w:r w:rsidRPr="00161AC6">
        <w:rPr>
          <w:rFonts w:ascii="Calibri" w:hAnsi="Calibri" w:cs="Calibri"/>
          <w:lang w:val="es-ES_tradnl"/>
        </w:rPr>
        <w:t xml:space="preserve"> </w:t>
      </w:r>
      <w:r w:rsidRPr="00161AC6">
        <w:rPr>
          <w:rFonts w:ascii="Calibri" w:hAnsi="Calibri" w:cs="Calibri"/>
          <w:b/>
          <w:bCs/>
          <w:lang w:val="es-ES_tradnl"/>
        </w:rPr>
        <w:t>acudir a un mediador de seguros</w:t>
      </w:r>
      <w:r w:rsidRPr="00161AC6">
        <w:rPr>
          <w:rFonts w:ascii="Calibri" w:hAnsi="Calibri" w:cs="Calibri"/>
          <w:lang w:val="es-ES_tradnl"/>
        </w:rPr>
        <w:t xml:space="preserve"> que le informará de los trámites a seguir, cómo acceder a sus pólizas, obtener los datos y realizar las reclamaciones pertinentes. </w:t>
      </w:r>
      <w:r>
        <w:rPr>
          <w:rFonts w:ascii="Calibri" w:hAnsi="Calibri" w:cs="Calibri"/>
          <w:lang w:val="es-ES_tradnl"/>
        </w:rPr>
        <w:t>"</w:t>
      </w:r>
      <w:r w:rsidRPr="00161AC6">
        <w:rPr>
          <w:rFonts w:ascii="Calibri" w:hAnsi="Calibri" w:cs="Calibri"/>
          <w:lang w:val="es-ES_tradnl"/>
        </w:rPr>
        <w:t xml:space="preserve">El papel del mediador es clave ya que su asesoría y conocimiento sobre las pólizas simplifica y agiliza </w:t>
      </w:r>
      <w:r w:rsidR="00D103C4">
        <w:rPr>
          <w:rFonts w:ascii="Calibri" w:hAnsi="Calibri" w:cs="Calibri"/>
          <w:lang w:val="es-ES_tradnl"/>
        </w:rPr>
        <w:t xml:space="preserve">mucho </w:t>
      </w:r>
      <w:r w:rsidRPr="00161AC6">
        <w:rPr>
          <w:rFonts w:ascii="Calibri" w:hAnsi="Calibri" w:cs="Calibri"/>
          <w:lang w:val="es-ES_tradnl"/>
        </w:rPr>
        <w:t>el proceso</w:t>
      </w:r>
      <w:r w:rsidR="00D103C4">
        <w:rPr>
          <w:rFonts w:ascii="Calibri" w:hAnsi="Calibri" w:cs="Calibri"/>
          <w:lang w:val="es-ES_tradnl"/>
        </w:rPr>
        <w:t xml:space="preserve">", explica Javier Barberá, presidente de la Escuela de negocio de seguros, CECAS. </w:t>
      </w:r>
    </w:p>
    <w:p w14:paraId="6F192C2E" w14:textId="77777777" w:rsidR="008D3925" w:rsidRPr="00161AC6" w:rsidRDefault="008D3925" w:rsidP="008D3925">
      <w:pPr>
        <w:pStyle w:val="NormalWeb"/>
        <w:shd w:val="clear" w:color="auto" w:fill="FFFFFF"/>
        <w:spacing w:before="0" w:beforeAutospacing="0" w:after="300" w:afterAutospacing="0"/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 xml:space="preserve">-Solo se puede reclamar si se tiene un seguro </w:t>
      </w:r>
      <w:r w:rsidRPr="00161AC6">
        <w:rPr>
          <w:rFonts w:ascii="Calibri" w:hAnsi="Calibri" w:cs="Calibri"/>
          <w:lang w:val="es-ES_tradnl"/>
        </w:rPr>
        <w:t xml:space="preserve">con una póliza de protección frente al daño y se está al día en el pago de las cuotas. Sin un seguro no se puede hacer ninguna reclamación, ni a la aseguradora (cuando el daño es por temporal menor), ni al Consorcio de Compensación de Seguros que asume las indemnizaciones en caso de catástrofes naturales o daños extraordinarios. El seguro debe estar en vigor como mínimo una semana antes para que asuma los daños por fenómenos atmosféricos. </w:t>
      </w:r>
    </w:p>
    <w:p w14:paraId="33C0C20B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 xml:space="preserve">-Documentar bien el siniestro. </w:t>
      </w:r>
      <w:r w:rsidRPr="00161AC6">
        <w:rPr>
          <w:rFonts w:ascii="Calibri" w:hAnsi="Calibri" w:cs="Calibri"/>
          <w:lang w:val="es-ES_tradnl"/>
        </w:rPr>
        <w:t xml:space="preserve">Si se han sufrido daños materiales el seguro enviará un perito para valorar las pérdidas. Para facilitar su examen no tirar nada, es conveniente fotografiarlo todo y conservar los restos de los bienes dañados. Si se debe afrontar alguna reparación de urgencia hay que guardar las facturas para luego reclamar el importe. </w:t>
      </w:r>
    </w:p>
    <w:p w14:paraId="04E0F80A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45985B85" w14:textId="77777777" w:rsidR="008D3925" w:rsidRPr="00161AC6" w:rsidRDefault="008D3925" w:rsidP="008D3925">
      <w:pPr>
        <w:jc w:val="both"/>
        <w:rPr>
          <w:rFonts w:ascii="Calibri" w:hAnsi="Calibri" w:cs="Calibri"/>
          <w:b/>
          <w:bCs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 xml:space="preserve">-Tener en cuenta los plazos.  </w:t>
      </w:r>
      <w:r w:rsidRPr="00161AC6">
        <w:rPr>
          <w:rFonts w:ascii="Calibri" w:hAnsi="Calibri" w:cs="Calibri"/>
          <w:lang w:val="es-ES_tradnl"/>
        </w:rPr>
        <w:t>El tomador del seguro debe comunicar lo sucedido a su aseguradora en un plazo de 7 días para que tramite el siniestro.</w:t>
      </w:r>
    </w:p>
    <w:p w14:paraId="00FBC687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55FBC7EA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>-Aportar pruebas</w:t>
      </w:r>
      <w:r w:rsidRPr="00161AC6">
        <w:rPr>
          <w:rFonts w:ascii="Calibri" w:hAnsi="Calibri" w:cs="Calibri"/>
          <w:lang w:val="es-ES_tradnl"/>
        </w:rPr>
        <w:t xml:space="preserve">. Hay que </w:t>
      </w:r>
      <w:r w:rsidRPr="00161AC6">
        <w:rPr>
          <w:rFonts w:ascii="Calibri" w:hAnsi="Calibri" w:cs="Calibri"/>
          <w:color w:val="000000"/>
          <w:lang w:val="es-ES_tradnl"/>
        </w:rPr>
        <w:t>recopilar todas las pruebas para poder demostrar el origen y consecuencias del daño: fotos, noticias, partes de la policía, protección civil o bomberos y buscar testigos que lo acrediten.</w:t>
      </w:r>
    </w:p>
    <w:p w14:paraId="37312F8E" w14:textId="77777777" w:rsidR="008D3925" w:rsidRPr="00161AC6" w:rsidRDefault="008D3925" w:rsidP="008D3925">
      <w:pPr>
        <w:jc w:val="both"/>
        <w:rPr>
          <w:rFonts w:ascii="Calibri" w:hAnsi="Calibri" w:cs="Calibri"/>
          <w:b/>
          <w:bCs/>
          <w:lang w:val="es-ES_tradnl"/>
        </w:rPr>
      </w:pPr>
    </w:p>
    <w:p w14:paraId="74FA2DD4" w14:textId="77777777" w:rsidR="008D3925" w:rsidRPr="00161AC6" w:rsidRDefault="008D3925" w:rsidP="008D3925">
      <w:pPr>
        <w:pStyle w:val="CuerpoA"/>
        <w:spacing w:after="240"/>
        <w:jc w:val="both"/>
        <w:rPr>
          <w:sz w:val="24"/>
          <w:szCs w:val="24"/>
          <w:lang w:val="es-ES_tradnl"/>
        </w:rPr>
      </w:pPr>
      <w:r w:rsidRPr="00161AC6">
        <w:rPr>
          <w:b/>
          <w:bCs/>
          <w:sz w:val="24"/>
          <w:szCs w:val="24"/>
          <w:lang w:val="es-ES_tradnl"/>
        </w:rPr>
        <w:lastRenderedPageBreak/>
        <w:t>-Para perjuicios en automóviles</w:t>
      </w:r>
      <w:r w:rsidRPr="00161AC6">
        <w:rPr>
          <w:sz w:val="24"/>
          <w:szCs w:val="24"/>
          <w:lang w:val="es-ES_tradnl"/>
        </w:rPr>
        <w:t xml:space="preserve"> los seguros contratados en la modalidad de todo riesgo suelen incluir los daños por nieve, granizo o de impacto o choque de objetos. </w:t>
      </w:r>
      <w:r w:rsidRPr="00161AC6">
        <w:rPr>
          <w:rStyle w:val="Ninguno"/>
          <w:sz w:val="24"/>
          <w:szCs w:val="24"/>
          <w:lang w:val="es-ES_tradnl"/>
        </w:rPr>
        <w:t>Cuando la nieve o el temporal afecta al asegurado en carretera, hay que contar con la póliza al día de Autos y Asistencia en carretera y tenerla en lugar accesible ante posibles siniestros como golpes o salidas de vía.</w:t>
      </w:r>
    </w:p>
    <w:p w14:paraId="3CBD16A7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lang w:val="es-ES_tradnl"/>
        </w:rPr>
        <w:t>-</w:t>
      </w:r>
      <w:r w:rsidRPr="00161AC6">
        <w:rPr>
          <w:rFonts w:ascii="Calibri" w:hAnsi="Calibri" w:cs="Calibri"/>
          <w:b/>
          <w:bCs/>
          <w:lang w:val="es-ES_tradnl"/>
        </w:rPr>
        <w:t>En las viviendas</w:t>
      </w:r>
      <w:r w:rsidRPr="00161AC6">
        <w:rPr>
          <w:rFonts w:ascii="Calibri" w:hAnsi="Calibri" w:cs="Calibri"/>
          <w:lang w:val="es-ES_tradnl"/>
        </w:rPr>
        <w:t>, algunos riesgos y fenómenos de la naturaleza (nieve, lluvia, granizo) están cubiertos por el seguro de</w:t>
      </w:r>
      <w:r>
        <w:rPr>
          <w:rFonts w:ascii="Calibri" w:hAnsi="Calibri" w:cs="Calibri"/>
          <w:lang w:val="es-ES_tradnl"/>
        </w:rPr>
        <w:t xml:space="preserve"> hogar</w:t>
      </w:r>
      <w:r w:rsidRPr="00161AC6">
        <w:rPr>
          <w:rFonts w:ascii="Calibri" w:hAnsi="Calibri" w:cs="Calibri"/>
          <w:lang w:val="es-ES_tradnl"/>
        </w:rPr>
        <w:t> cuando superan una cierta intensidad.</w:t>
      </w:r>
      <w:r w:rsidRPr="00161AC6">
        <w:rPr>
          <w:rStyle w:val="Ninguno"/>
          <w:rFonts w:ascii="Calibri" w:hAnsi="Calibri" w:cs="Calibri"/>
          <w:lang w:val="es-ES_tradnl"/>
        </w:rPr>
        <w:t xml:space="preserve"> La póliza de Hogar incluye la evaluación y reparación de goteras y derrumbamientos de tejados a consecuencia del peso de las nevadas. Si hay cortes del suministro eléctrico, que según su duración pueden echar a perder el contenido de congeladores y frigoríficos, el seguro puede hacerse cargo del coste hasta una cantidad. Los daños deben acreditarse mediante tique de compra. </w:t>
      </w:r>
    </w:p>
    <w:p w14:paraId="3D1AC93A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47A697A0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>-Caída de árboles</w:t>
      </w:r>
      <w:r w:rsidRPr="00161AC6">
        <w:rPr>
          <w:rFonts w:ascii="Calibri" w:hAnsi="Calibri" w:cs="Calibri"/>
          <w:lang w:val="es-ES_tradnl"/>
        </w:rPr>
        <w:t xml:space="preserve">. Los seguros multirriesgo de la mayoría de las aseguradoras de nuestro mercado asumen también la cobertura de daños por la caída de árboles a consecuencia del peso de la nieve. </w:t>
      </w:r>
    </w:p>
    <w:p w14:paraId="5D13C1FF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5A062A8D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>-Daños a aparatos eléctricos o electrónicos.</w:t>
      </w:r>
      <w:r w:rsidRPr="00161AC6">
        <w:rPr>
          <w:rFonts w:ascii="Calibri" w:hAnsi="Calibri" w:cs="Calibri"/>
          <w:lang w:val="es-ES_tradnl"/>
        </w:rPr>
        <w:t xml:space="preserve"> A consecuencia a alteraciones del fluido eléctrico serán objeto de cobertura en aquellos contratos de seguro multirriesgo que tengan contratada la garantía de “daños eléctricos”, muy habitual en la mayoría de ellos.</w:t>
      </w:r>
    </w:p>
    <w:p w14:paraId="399B5809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178D31EE" w14:textId="77777777" w:rsidR="008D3925" w:rsidRPr="00161AC6" w:rsidRDefault="008D3925" w:rsidP="008D3925">
      <w:pPr>
        <w:jc w:val="both"/>
        <w:rPr>
          <w:rFonts w:ascii="Calibri" w:hAnsi="Calibri" w:cs="Calibri"/>
          <w:lang w:val="es-ES_tradnl"/>
        </w:rPr>
      </w:pPr>
      <w:r w:rsidRPr="00161AC6">
        <w:rPr>
          <w:rFonts w:ascii="Calibri" w:hAnsi="Calibri" w:cs="Calibri"/>
          <w:b/>
          <w:bCs/>
          <w:lang w:val="es-ES_tradnl"/>
        </w:rPr>
        <w:t xml:space="preserve">-Pérdida de beneficios. </w:t>
      </w:r>
      <w:r w:rsidRPr="00161AC6">
        <w:rPr>
          <w:rFonts w:ascii="Calibri" w:hAnsi="Calibri" w:cs="Calibri"/>
          <w:lang w:val="es-ES_tradnl"/>
        </w:rPr>
        <w:t xml:space="preserve">Es necesario contar con una póliza de Lucro </w:t>
      </w:r>
      <w:r>
        <w:rPr>
          <w:rFonts w:ascii="Calibri" w:hAnsi="Calibri" w:cs="Calibri"/>
          <w:lang w:val="es-ES_tradnl"/>
        </w:rPr>
        <w:t>c</w:t>
      </w:r>
      <w:r w:rsidRPr="00161AC6">
        <w:rPr>
          <w:rFonts w:ascii="Calibri" w:hAnsi="Calibri" w:cs="Calibri"/>
          <w:lang w:val="es-ES_tradnl"/>
        </w:rPr>
        <w:t>esante que cubra este supuesto para poder paliar las consecuencias económicas de ciertas paralizaciones del normal desarrollo de las actividades como consecuencia del temporal de nieve.</w:t>
      </w:r>
    </w:p>
    <w:p w14:paraId="1EC13714" w14:textId="77777777" w:rsidR="008D3925" w:rsidRPr="00161AC6" w:rsidRDefault="008D3925" w:rsidP="008D3925">
      <w:pPr>
        <w:jc w:val="both"/>
        <w:rPr>
          <w:rStyle w:val="Ninguno"/>
          <w:rFonts w:ascii="Calibri" w:hAnsi="Calibri" w:cs="Calibri"/>
          <w:lang w:val="es-ES_tradnl"/>
        </w:rPr>
      </w:pPr>
    </w:p>
    <w:p w14:paraId="756AB5E8" w14:textId="77777777" w:rsidR="008D3925" w:rsidRPr="00161AC6" w:rsidRDefault="008D3925" w:rsidP="008D3925">
      <w:pPr>
        <w:jc w:val="both"/>
        <w:rPr>
          <w:rFonts w:ascii="Calibri" w:eastAsia="Times New Roman" w:hAnsi="Calibri" w:cs="Calibri"/>
          <w:bdr w:val="none" w:sz="0" w:space="0" w:color="auto"/>
          <w:lang w:val="es-ES_tradnl" w:eastAsia="es-ES_tradnl"/>
        </w:rPr>
      </w:pPr>
    </w:p>
    <w:p w14:paraId="19D1759A" w14:textId="77777777" w:rsidR="008D3925" w:rsidRPr="001F1661" w:rsidRDefault="008D3925" w:rsidP="008D3925">
      <w:pPr>
        <w:jc w:val="both"/>
        <w:rPr>
          <w:rFonts w:ascii="Calibri" w:hAnsi="Calibri" w:cs="Calibri"/>
          <w:lang w:val="es-ES_tradnl"/>
        </w:rPr>
      </w:pPr>
    </w:p>
    <w:p w14:paraId="13995337" w14:textId="77777777" w:rsidR="008D3925" w:rsidRPr="00B50037" w:rsidRDefault="008D3925" w:rsidP="008D3925">
      <w:pPr>
        <w:shd w:val="clear" w:color="auto" w:fill="FFFFFF"/>
        <w:spacing w:line="276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Sobre CECAS</w:t>
      </w:r>
    </w:p>
    <w:p w14:paraId="44AAFEC8" w14:textId="3C59A073" w:rsidR="00167EAA" w:rsidRPr="00167EAA" w:rsidRDefault="00167EAA" w:rsidP="00167EAA">
      <w:pPr>
        <w:spacing w:line="276" w:lineRule="auto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CECAS es la Escuela de Negocios de Seguros referente a nivel nacional. Creada en 1974 por el Consejo General de</w:t>
      </w:r>
      <w:r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 xml:space="preserve"> </w:t>
      </w: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Colegios de Mediadores, ha formado a más de 150.000 alumnos.</w:t>
      </w:r>
    </w:p>
    <w:p w14:paraId="005F1DC4" w14:textId="59E27DBE" w:rsidR="00167EAA" w:rsidRPr="00167EAA" w:rsidRDefault="00167EAA" w:rsidP="00167EAA">
      <w:pPr>
        <w:spacing w:line="276" w:lineRule="auto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Su oferta formativa, presencial y online, abarca desde cursos de posgrado a programas básicos de acceso a la</w:t>
      </w:r>
      <w:r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 xml:space="preserve"> </w:t>
      </w: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profesión aseguradora.</w:t>
      </w:r>
    </w:p>
    <w:p w14:paraId="6A97E7E0" w14:textId="27CA5B56" w:rsidR="008D3925" w:rsidRDefault="00167EAA" w:rsidP="00167EAA">
      <w:pPr>
        <w:spacing w:line="276" w:lineRule="auto"/>
        <w:rPr>
          <w:rFonts w:ascii="Calibri" w:eastAsia="Times New Roman" w:hAnsi="Calibri" w:cs="Calibri"/>
          <w:sz w:val="20"/>
          <w:szCs w:val="20"/>
          <w:shd w:val="clear" w:color="auto" w:fill="FFFFFF"/>
          <w:lang w:val="es-ES_tradnl" w:eastAsia="es-ES"/>
        </w:rPr>
      </w:pP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Además de sus sedes en Barcelona y Madrid, imparte formación en 46 colegios de mediadores repartidos por toda</w:t>
      </w:r>
      <w:r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 xml:space="preserve"> </w:t>
      </w:r>
      <w:r w:rsidRPr="00167EAA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España y en varios países de Iberoamérica.</w:t>
      </w:r>
    </w:p>
    <w:p w14:paraId="0FB7413E" w14:textId="77777777" w:rsidR="008D3925" w:rsidRDefault="008D3925" w:rsidP="008D3925">
      <w:pPr>
        <w:pStyle w:val="CuerpoA"/>
        <w:spacing w:after="0" w:line="240" w:lineRule="auto"/>
        <w:jc w:val="right"/>
        <w:rPr>
          <w:rStyle w:val="Ninguno"/>
          <w:b/>
          <w:bCs/>
          <w:i/>
          <w:iCs/>
          <w:u w:val="single"/>
          <w:lang w:val="pt-PT"/>
        </w:rPr>
      </w:pPr>
    </w:p>
    <w:p w14:paraId="044E8E91" w14:textId="77777777" w:rsidR="008D3925" w:rsidRDefault="008D3925" w:rsidP="008D3925">
      <w:pPr>
        <w:pStyle w:val="CuerpoA"/>
        <w:spacing w:after="0" w:line="240" w:lineRule="auto"/>
        <w:jc w:val="right"/>
        <w:rPr>
          <w:rStyle w:val="Ninguno"/>
          <w:b/>
          <w:bCs/>
          <w:i/>
          <w:iCs/>
          <w:u w:val="single"/>
        </w:rPr>
      </w:pPr>
      <w:r>
        <w:rPr>
          <w:rStyle w:val="Ninguno"/>
          <w:b/>
          <w:bCs/>
          <w:i/>
          <w:iCs/>
          <w:u w:val="single"/>
          <w:lang w:val="pt-PT"/>
        </w:rPr>
        <w:t>Contacto Prensa</w:t>
      </w:r>
    </w:p>
    <w:p w14:paraId="54BFF624" w14:textId="77777777" w:rsidR="008D3925" w:rsidRDefault="008D3925" w:rsidP="008D3925">
      <w:pPr>
        <w:pStyle w:val="CuerpoA"/>
        <w:spacing w:after="0" w:line="240" w:lineRule="auto"/>
        <w:jc w:val="right"/>
      </w:pPr>
      <w:r>
        <w:rPr>
          <w:rStyle w:val="Ninguno"/>
          <w:lang w:val="es-ES_tradnl"/>
        </w:rPr>
        <w:t>Ana Gó</w:t>
      </w:r>
      <w:r>
        <w:t>mez</w:t>
      </w:r>
    </w:p>
    <w:p w14:paraId="63529606" w14:textId="42AB9D87" w:rsidR="008D3925" w:rsidRDefault="00D30252" w:rsidP="008D3925">
      <w:pPr>
        <w:pStyle w:val="CuerpoA"/>
        <w:spacing w:after="0" w:line="240" w:lineRule="auto"/>
        <w:jc w:val="right"/>
      </w:pPr>
      <w:r w:rsidRPr="00D30252">
        <w:rPr>
          <w:rStyle w:val="Hyperlink1"/>
        </w:rPr>
        <w:t>ana.gomez@mediadores.info</w:t>
      </w:r>
    </w:p>
    <w:p w14:paraId="725240F0" w14:textId="77777777" w:rsidR="008D3925" w:rsidRDefault="008D3925" w:rsidP="008D3925">
      <w:pPr>
        <w:pStyle w:val="CuerpoA"/>
        <w:spacing w:after="0" w:line="240" w:lineRule="auto"/>
        <w:jc w:val="right"/>
      </w:pPr>
      <w:r>
        <w:t xml:space="preserve">Tel.- +34 91 562 27 03 </w:t>
      </w:r>
    </w:p>
    <w:p w14:paraId="58923272" w14:textId="77777777" w:rsidR="008D3925" w:rsidRPr="00EB6C4C" w:rsidRDefault="008D3925" w:rsidP="008D3925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00" w:lineRule="atLeast"/>
        <w:rPr>
          <w:rStyle w:val="Ninguno"/>
          <w:rFonts w:ascii="Times" w:hAnsi="Times"/>
          <w:b/>
          <w:bCs/>
          <w:i/>
          <w:iCs/>
          <w:sz w:val="20"/>
          <w:szCs w:val="20"/>
          <w:shd w:val="clear" w:color="auto" w:fill="FFFFFF"/>
          <w:lang w:val="es-ES"/>
        </w:rPr>
      </w:pPr>
      <w:r w:rsidRPr="005B4849">
        <w:rPr>
          <w:rStyle w:val="Ninguno"/>
          <w:rFonts w:ascii="Times" w:hAnsi="Times"/>
          <w:b/>
          <w:bCs/>
          <w:i/>
          <w:iCs/>
          <w:sz w:val="20"/>
          <w:szCs w:val="20"/>
          <w:shd w:val="clear" w:color="auto" w:fill="FFFFFF"/>
          <w:lang w:val="es-ES"/>
        </w:rPr>
        <w:t> </w:t>
      </w:r>
    </w:p>
    <w:p w14:paraId="7BA6119B" w14:textId="77777777" w:rsidR="008D3925" w:rsidRDefault="008D3925" w:rsidP="008D3925">
      <w:pPr>
        <w:rPr>
          <w:rFonts w:ascii="Calibri" w:eastAsia="Times New Roman" w:hAnsi="Calibri" w:cs="Calibri"/>
          <w:bdr w:val="none" w:sz="0" w:space="0" w:color="auto"/>
          <w:lang w:val="es-ES" w:eastAsia="es-ES_tradnl"/>
        </w:rPr>
      </w:pPr>
    </w:p>
    <w:p w14:paraId="1410BFD7" w14:textId="77777777" w:rsidR="008D3925" w:rsidRPr="005C4CC2" w:rsidRDefault="008D3925" w:rsidP="008D3925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sz w:val="20"/>
          <w:szCs w:val="20"/>
          <w:lang w:val="es-ES"/>
        </w:rPr>
      </w:pPr>
    </w:p>
    <w:p w14:paraId="3192089F" w14:textId="4CC70F32" w:rsidR="00FC3230" w:rsidRPr="005B4849" w:rsidRDefault="00FC3230" w:rsidP="00D30252">
      <w:pPr>
        <w:pStyle w:val="CuerpoA"/>
      </w:pPr>
    </w:p>
    <w:sectPr w:rsidR="00FC3230" w:rsidRPr="005B4849" w:rsidSect="00D468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41F6F" w14:textId="77777777" w:rsidR="00540E2F" w:rsidRDefault="00540E2F">
      <w:r>
        <w:separator/>
      </w:r>
    </w:p>
  </w:endnote>
  <w:endnote w:type="continuationSeparator" w:id="0">
    <w:p w14:paraId="73853035" w14:textId="77777777" w:rsidR="00540E2F" w:rsidRDefault="0054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9ECC8" w14:textId="77777777" w:rsidR="00FA4B85" w:rsidRDefault="00FA4B8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DAAE4" w14:textId="77777777" w:rsidR="00FA4B85" w:rsidRDefault="00FA4B8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E1306" w14:textId="77777777" w:rsidR="00FA4B85" w:rsidRDefault="00FA4B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F06D6" w14:textId="77777777" w:rsidR="00540E2F" w:rsidRDefault="00540E2F">
      <w:r>
        <w:separator/>
      </w:r>
    </w:p>
  </w:footnote>
  <w:footnote w:type="continuationSeparator" w:id="0">
    <w:p w14:paraId="50F3A79A" w14:textId="77777777" w:rsidR="00540E2F" w:rsidRDefault="00540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24F22" w14:textId="77777777" w:rsidR="00FA4B85" w:rsidRDefault="00FA4B8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465B3" w14:textId="24A5F4F5" w:rsidR="00FC3230" w:rsidRDefault="00614E49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B633DE8" wp14:editId="094AC926">
          <wp:simplePos x="0" y="0"/>
          <wp:positionH relativeFrom="column">
            <wp:posOffset>-580390</wp:posOffset>
          </wp:positionH>
          <wp:positionV relativeFrom="paragraph">
            <wp:posOffset>-67733</wp:posOffset>
          </wp:positionV>
          <wp:extent cx="1886400" cy="460800"/>
          <wp:effectExtent l="0" t="0" r="0" b="0"/>
          <wp:wrapTopAndBottom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EC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4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523CA" w14:textId="77777777" w:rsidR="00FA4B85" w:rsidRDefault="00FA4B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D0738"/>
    <w:multiLevelType w:val="hybridMultilevel"/>
    <w:tmpl w:val="AC70CD6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5863"/>
    <w:multiLevelType w:val="hybridMultilevel"/>
    <w:tmpl w:val="23524D92"/>
    <w:lvl w:ilvl="0" w:tplc="2CA28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783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A02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768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2E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066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CF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E62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E01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413FA7"/>
    <w:multiLevelType w:val="hybridMultilevel"/>
    <w:tmpl w:val="5776B984"/>
    <w:lvl w:ilvl="0" w:tplc="9704E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963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1E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501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44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2E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E445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A635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9E3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465869"/>
    <w:multiLevelType w:val="hybridMultilevel"/>
    <w:tmpl w:val="E004B1D0"/>
    <w:lvl w:ilvl="0" w:tplc="0A7CB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9CFE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021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63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E8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43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1AE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6C1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389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454D34"/>
    <w:multiLevelType w:val="hybridMultilevel"/>
    <w:tmpl w:val="217006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D09A8"/>
    <w:multiLevelType w:val="hybridMultilevel"/>
    <w:tmpl w:val="567E9C82"/>
    <w:styleLink w:val="Estiloimportado1"/>
    <w:lvl w:ilvl="0" w:tplc="D166BB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22E8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B0D6E8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3E2868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20AE2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72D43C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AE6CF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F00FD4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564F94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2610C04"/>
    <w:multiLevelType w:val="hybridMultilevel"/>
    <w:tmpl w:val="D7904372"/>
    <w:lvl w:ilvl="0" w:tplc="FC608F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B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24D63"/>
    <w:multiLevelType w:val="hybridMultilevel"/>
    <w:tmpl w:val="0FA2FC94"/>
    <w:lvl w:ilvl="0" w:tplc="4CBC20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9EA8A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70CEA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B369B9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7E29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62DE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DA6AD2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85468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D0E34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3B1A15D7"/>
    <w:multiLevelType w:val="hybridMultilevel"/>
    <w:tmpl w:val="2488D02C"/>
    <w:lvl w:ilvl="0" w:tplc="D63A00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66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FAD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80B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567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6B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767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5A3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E8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EFE4617"/>
    <w:multiLevelType w:val="hybridMultilevel"/>
    <w:tmpl w:val="602855FE"/>
    <w:styleLink w:val="Vietas"/>
    <w:lvl w:ilvl="0" w:tplc="49A494E2">
      <w:start w:val="1"/>
      <w:numFmt w:val="bullet"/>
      <w:lvlText w:val="•"/>
      <w:lvlJc w:val="left"/>
      <w:pPr>
        <w:ind w:left="882" w:hanging="17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BCFD54">
      <w:start w:val="1"/>
      <w:numFmt w:val="bullet"/>
      <w:lvlText w:val="•"/>
      <w:lvlJc w:val="left"/>
      <w:pPr>
        <w:ind w:left="14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DECCF2">
      <w:start w:val="1"/>
      <w:numFmt w:val="bullet"/>
      <w:lvlText w:val="•"/>
      <w:lvlJc w:val="left"/>
      <w:pPr>
        <w:ind w:left="20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54DE7C">
      <w:start w:val="1"/>
      <w:numFmt w:val="bullet"/>
      <w:lvlText w:val="•"/>
      <w:lvlJc w:val="left"/>
      <w:pPr>
        <w:ind w:left="26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92FC6A">
      <w:start w:val="1"/>
      <w:numFmt w:val="bullet"/>
      <w:lvlText w:val="•"/>
      <w:lvlJc w:val="left"/>
      <w:pPr>
        <w:ind w:left="32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1C04B6">
      <w:start w:val="1"/>
      <w:numFmt w:val="bullet"/>
      <w:lvlText w:val="•"/>
      <w:lvlJc w:val="left"/>
      <w:pPr>
        <w:ind w:left="38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34D4E0">
      <w:start w:val="1"/>
      <w:numFmt w:val="bullet"/>
      <w:lvlText w:val="•"/>
      <w:lvlJc w:val="left"/>
      <w:pPr>
        <w:ind w:left="44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4248DE">
      <w:start w:val="1"/>
      <w:numFmt w:val="bullet"/>
      <w:lvlText w:val="•"/>
      <w:lvlJc w:val="left"/>
      <w:pPr>
        <w:ind w:left="50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36B718">
      <w:start w:val="1"/>
      <w:numFmt w:val="bullet"/>
      <w:lvlText w:val="•"/>
      <w:lvlJc w:val="left"/>
      <w:pPr>
        <w:ind w:left="56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0287423"/>
    <w:multiLevelType w:val="hybridMultilevel"/>
    <w:tmpl w:val="53C04462"/>
    <w:lvl w:ilvl="0" w:tplc="F36E625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7FEC6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924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6AF4C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A017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9C0C2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9A497E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649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1CB7B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1" w15:restartNumberingAfterBreak="0">
    <w:nsid w:val="407A539E"/>
    <w:multiLevelType w:val="hybridMultilevel"/>
    <w:tmpl w:val="550E780A"/>
    <w:lvl w:ilvl="0" w:tplc="BA88AA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584E7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92356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37E4B6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D72C6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828D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DAA48B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EBE8B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6E988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408B64BE"/>
    <w:multiLevelType w:val="hybridMultilevel"/>
    <w:tmpl w:val="42344354"/>
    <w:lvl w:ilvl="0" w:tplc="3B0459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24AB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C21B7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568BB2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5F0D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CAD00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D20877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D598D3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8011D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2070A"/>
    <w:multiLevelType w:val="hybridMultilevel"/>
    <w:tmpl w:val="81C2780E"/>
    <w:lvl w:ilvl="0" w:tplc="3DBA750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D1010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281C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7EE1EF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0AAC3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EA7F1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CF0C14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422AC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2E01C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4AD6BC1"/>
    <w:multiLevelType w:val="hybridMultilevel"/>
    <w:tmpl w:val="3DAEB6E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B7B14"/>
    <w:multiLevelType w:val="hybridMultilevel"/>
    <w:tmpl w:val="0E4E336A"/>
    <w:lvl w:ilvl="0" w:tplc="B26C515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0CE2E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BAA73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72E8F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EB0B2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CD886D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1EE980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7F6B3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144F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579E0917"/>
    <w:multiLevelType w:val="hybridMultilevel"/>
    <w:tmpl w:val="CE3A3916"/>
    <w:lvl w:ilvl="0" w:tplc="897E3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469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24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F2C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BC3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25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8C3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BC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EF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F70063E"/>
    <w:multiLevelType w:val="hybridMultilevel"/>
    <w:tmpl w:val="567E9C82"/>
    <w:numStyleLink w:val="Estiloimportado1"/>
  </w:abstractNum>
  <w:abstractNum w:abstractNumId="18" w15:restartNumberingAfterBreak="0">
    <w:nsid w:val="70DC00FE"/>
    <w:multiLevelType w:val="hybridMultilevel"/>
    <w:tmpl w:val="602855FE"/>
    <w:numStyleLink w:val="Vietas"/>
  </w:abstractNum>
  <w:abstractNum w:abstractNumId="19" w15:restartNumberingAfterBreak="0">
    <w:nsid w:val="7E2D6B85"/>
    <w:multiLevelType w:val="hybridMultilevel"/>
    <w:tmpl w:val="5150C684"/>
    <w:lvl w:ilvl="0" w:tplc="3E18A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3A5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122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8EC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BC7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4A2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D87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D87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08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18"/>
  </w:num>
  <w:num w:numId="3">
    <w:abstractNumId w:val="3"/>
  </w:num>
  <w:num w:numId="4">
    <w:abstractNumId w:val="16"/>
  </w:num>
  <w:num w:numId="5">
    <w:abstractNumId w:val="0"/>
  </w:num>
  <w:num w:numId="6">
    <w:abstractNumId w:val="6"/>
  </w:num>
  <w:num w:numId="7">
    <w:abstractNumId w:val="15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11"/>
  </w:num>
  <w:num w:numId="13">
    <w:abstractNumId w:val="12"/>
  </w:num>
  <w:num w:numId="14">
    <w:abstractNumId w:val="2"/>
  </w:num>
  <w:num w:numId="15">
    <w:abstractNumId w:val="13"/>
  </w:num>
  <w:num w:numId="16">
    <w:abstractNumId w:val="19"/>
  </w:num>
  <w:num w:numId="17">
    <w:abstractNumId w:val="4"/>
  </w:num>
  <w:num w:numId="18">
    <w:abstractNumId w:val="5"/>
  </w:num>
  <w:num w:numId="19">
    <w:abstractNumId w:val="1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isplayBackgroundShape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pt-PT" w:vendorID="64" w:dllVersion="4096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230"/>
    <w:rsid w:val="00010EE0"/>
    <w:rsid w:val="00013BB2"/>
    <w:rsid w:val="00015FF6"/>
    <w:rsid w:val="00022824"/>
    <w:rsid w:val="00022C7D"/>
    <w:rsid w:val="00024274"/>
    <w:rsid w:val="00025B78"/>
    <w:rsid w:val="00026711"/>
    <w:rsid w:val="000279CD"/>
    <w:rsid w:val="0003290A"/>
    <w:rsid w:val="00036CDD"/>
    <w:rsid w:val="00037C7B"/>
    <w:rsid w:val="000410EE"/>
    <w:rsid w:val="00041991"/>
    <w:rsid w:val="00046901"/>
    <w:rsid w:val="000470DE"/>
    <w:rsid w:val="0005202B"/>
    <w:rsid w:val="00066F8D"/>
    <w:rsid w:val="00070A23"/>
    <w:rsid w:val="00073212"/>
    <w:rsid w:val="00075C45"/>
    <w:rsid w:val="00077398"/>
    <w:rsid w:val="0008086F"/>
    <w:rsid w:val="00081A99"/>
    <w:rsid w:val="000900E8"/>
    <w:rsid w:val="00097862"/>
    <w:rsid w:val="000A06FE"/>
    <w:rsid w:val="000A2074"/>
    <w:rsid w:val="000A2300"/>
    <w:rsid w:val="000A6BBD"/>
    <w:rsid w:val="000A6FD8"/>
    <w:rsid w:val="000A7E31"/>
    <w:rsid w:val="000B0757"/>
    <w:rsid w:val="000B404F"/>
    <w:rsid w:val="000B5BFD"/>
    <w:rsid w:val="000C1831"/>
    <w:rsid w:val="000C5AA5"/>
    <w:rsid w:val="000C73CA"/>
    <w:rsid w:val="000D0774"/>
    <w:rsid w:val="000D379B"/>
    <w:rsid w:val="000D45B6"/>
    <w:rsid w:val="000E0C1E"/>
    <w:rsid w:val="000E7C25"/>
    <w:rsid w:val="000F0D60"/>
    <w:rsid w:val="000F268C"/>
    <w:rsid w:val="00100486"/>
    <w:rsid w:val="00100E7F"/>
    <w:rsid w:val="00102072"/>
    <w:rsid w:val="00104BD0"/>
    <w:rsid w:val="00105F68"/>
    <w:rsid w:val="00107A91"/>
    <w:rsid w:val="001118B7"/>
    <w:rsid w:val="001173A4"/>
    <w:rsid w:val="00117E6E"/>
    <w:rsid w:val="0012082A"/>
    <w:rsid w:val="001208BF"/>
    <w:rsid w:val="00120DF6"/>
    <w:rsid w:val="00124503"/>
    <w:rsid w:val="0012460C"/>
    <w:rsid w:val="00126FF5"/>
    <w:rsid w:val="00127075"/>
    <w:rsid w:val="00137824"/>
    <w:rsid w:val="00142507"/>
    <w:rsid w:val="0014723C"/>
    <w:rsid w:val="00153F56"/>
    <w:rsid w:val="0015553E"/>
    <w:rsid w:val="001569D4"/>
    <w:rsid w:val="0015758F"/>
    <w:rsid w:val="001604C7"/>
    <w:rsid w:val="00161AC6"/>
    <w:rsid w:val="00162FC2"/>
    <w:rsid w:val="0016496A"/>
    <w:rsid w:val="00167EAA"/>
    <w:rsid w:val="00175A08"/>
    <w:rsid w:val="00177148"/>
    <w:rsid w:val="001774AD"/>
    <w:rsid w:val="00182234"/>
    <w:rsid w:val="00185044"/>
    <w:rsid w:val="00185FF1"/>
    <w:rsid w:val="00190EDD"/>
    <w:rsid w:val="00195455"/>
    <w:rsid w:val="001A0193"/>
    <w:rsid w:val="001A0C24"/>
    <w:rsid w:val="001A4DF6"/>
    <w:rsid w:val="001B3594"/>
    <w:rsid w:val="001B423B"/>
    <w:rsid w:val="001B45EE"/>
    <w:rsid w:val="001C1A03"/>
    <w:rsid w:val="001D0E9C"/>
    <w:rsid w:val="001D7BC9"/>
    <w:rsid w:val="001E0A74"/>
    <w:rsid w:val="001E188D"/>
    <w:rsid w:val="001E51AE"/>
    <w:rsid w:val="001F00A9"/>
    <w:rsid w:val="001F1661"/>
    <w:rsid w:val="001F1FDA"/>
    <w:rsid w:val="001F40E7"/>
    <w:rsid w:val="001F4580"/>
    <w:rsid w:val="001F5433"/>
    <w:rsid w:val="001F7E86"/>
    <w:rsid w:val="00202657"/>
    <w:rsid w:val="002129EF"/>
    <w:rsid w:val="00214110"/>
    <w:rsid w:val="00215EBC"/>
    <w:rsid w:val="002161AD"/>
    <w:rsid w:val="002202FA"/>
    <w:rsid w:val="002215F5"/>
    <w:rsid w:val="00222A3D"/>
    <w:rsid w:val="002239F9"/>
    <w:rsid w:val="002273C4"/>
    <w:rsid w:val="00235D3C"/>
    <w:rsid w:val="00243843"/>
    <w:rsid w:val="002453EC"/>
    <w:rsid w:val="00245DAA"/>
    <w:rsid w:val="00247BDE"/>
    <w:rsid w:val="00247F42"/>
    <w:rsid w:val="0025139A"/>
    <w:rsid w:val="0025369C"/>
    <w:rsid w:val="002542FD"/>
    <w:rsid w:val="002573C7"/>
    <w:rsid w:val="00263705"/>
    <w:rsid w:val="0026503B"/>
    <w:rsid w:val="00277EEB"/>
    <w:rsid w:val="002A01A2"/>
    <w:rsid w:val="002A3E60"/>
    <w:rsid w:val="002B21C1"/>
    <w:rsid w:val="002B237C"/>
    <w:rsid w:val="002C1421"/>
    <w:rsid w:val="002C401C"/>
    <w:rsid w:val="002C5E83"/>
    <w:rsid w:val="002D6BCC"/>
    <w:rsid w:val="002D7043"/>
    <w:rsid w:val="002D7167"/>
    <w:rsid w:val="002D72C4"/>
    <w:rsid w:val="002E426A"/>
    <w:rsid w:val="002F2106"/>
    <w:rsid w:val="002F28C9"/>
    <w:rsid w:val="002F2CDF"/>
    <w:rsid w:val="002F4A4E"/>
    <w:rsid w:val="002F5314"/>
    <w:rsid w:val="00304D07"/>
    <w:rsid w:val="003063D6"/>
    <w:rsid w:val="003106CF"/>
    <w:rsid w:val="0032207E"/>
    <w:rsid w:val="003259F5"/>
    <w:rsid w:val="00326964"/>
    <w:rsid w:val="00327703"/>
    <w:rsid w:val="003319C5"/>
    <w:rsid w:val="00337F71"/>
    <w:rsid w:val="00345C6F"/>
    <w:rsid w:val="00346A58"/>
    <w:rsid w:val="003514EF"/>
    <w:rsid w:val="00351512"/>
    <w:rsid w:val="00352AB1"/>
    <w:rsid w:val="003539AD"/>
    <w:rsid w:val="00356039"/>
    <w:rsid w:val="00357AB0"/>
    <w:rsid w:val="003638E0"/>
    <w:rsid w:val="003667DB"/>
    <w:rsid w:val="00371524"/>
    <w:rsid w:val="00372F0F"/>
    <w:rsid w:val="00374D47"/>
    <w:rsid w:val="0037654B"/>
    <w:rsid w:val="00386142"/>
    <w:rsid w:val="003873C5"/>
    <w:rsid w:val="003908E3"/>
    <w:rsid w:val="00391FAC"/>
    <w:rsid w:val="00392989"/>
    <w:rsid w:val="003A7EC0"/>
    <w:rsid w:val="003B08CF"/>
    <w:rsid w:val="003B1F05"/>
    <w:rsid w:val="003B6F74"/>
    <w:rsid w:val="003C4068"/>
    <w:rsid w:val="003C69A9"/>
    <w:rsid w:val="003C75F2"/>
    <w:rsid w:val="003D67A1"/>
    <w:rsid w:val="003D688B"/>
    <w:rsid w:val="003E1368"/>
    <w:rsid w:val="003E5EFE"/>
    <w:rsid w:val="003F3210"/>
    <w:rsid w:val="0040602F"/>
    <w:rsid w:val="0041799F"/>
    <w:rsid w:val="004245D2"/>
    <w:rsid w:val="0042464F"/>
    <w:rsid w:val="00431147"/>
    <w:rsid w:val="00433875"/>
    <w:rsid w:val="00433DCE"/>
    <w:rsid w:val="00435470"/>
    <w:rsid w:val="00435E7D"/>
    <w:rsid w:val="0043610D"/>
    <w:rsid w:val="004377EA"/>
    <w:rsid w:val="0044074F"/>
    <w:rsid w:val="0044183F"/>
    <w:rsid w:val="00444A31"/>
    <w:rsid w:val="00445652"/>
    <w:rsid w:val="00453354"/>
    <w:rsid w:val="004551EC"/>
    <w:rsid w:val="00457B63"/>
    <w:rsid w:val="00460AD7"/>
    <w:rsid w:val="004621D7"/>
    <w:rsid w:val="004676D8"/>
    <w:rsid w:val="0046793A"/>
    <w:rsid w:val="00470C00"/>
    <w:rsid w:val="004735D6"/>
    <w:rsid w:val="00473AB9"/>
    <w:rsid w:val="00476C59"/>
    <w:rsid w:val="00480E8E"/>
    <w:rsid w:val="00480EC5"/>
    <w:rsid w:val="004840B7"/>
    <w:rsid w:val="00484205"/>
    <w:rsid w:val="004855E9"/>
    <w:rsid w:val="00486630"/>
    <w:rsid w:val="00492DD9"/>
    <w:rsid w:val="00497666"/>
    <w:rsid w:val="004A05CF"/>
    <w:rsid w:val="004A58B7"/>
    <w:rsid w:val="004A64BF"/>
    <w:rsid w:val="004A6CE0"/>
    <w:rsid w:val="004B360B"/>
    <w:rsid w:val="004B63F7"/>
    <w:rsid w:val="004C12EE"/>
    <w:rsid w:val="004C133A"/>
    <w:rsid w:val="004C3C19"/>
    <w:rsid w:val="004C7D3C"/>
    <w:rsid w:val="004D1F66"/>
    <w:rsid w:val="004D4AC1"/>
    <w:rsid w:val="004E3423"/>
    <w:rsid w:val="004E495E"/>
    <w:rsid w:val="004F2123"/>
    <w:rsid w:val="004F7BC6"/>
    <w:rsid w:val="00507F36"/>
    <w:rsid w:val="00511B0A"/>
    <w:rsid w:val="00520D93"/>
    <w:rsid w:val="00520ED9"/>
    <w:rsid w:val="00521142"/>
    <w:rsid w:val="00521D1F"/>
    <w:rsid w:val="00522363"/>
    <w:rsid w:val="005236FB"/>
    <w:rsid w:val="00525E48"/>
    <w:rsid w:val="00532484"/>
    <w:rsid w:val="00535CB1"/>
    <w:rsid w:val="00540E2F"/>
    <w:rsid w:val="00550AFC"/>
    <w:rsid w:val="00553866"/>
    <w:rsid w:val="00553FF1"/>
    <w:rsid w:val="00557401"/>
    <w:rsid w:val="00557B46"/>
    <w:rsid w:val="00562FB4"/>
    <w:rsid w:val="005661D5"/>
    <w:rsid w:val="00570CB5"/>
    <w:rsid w:val="0057154A"/>
    <w:rsid w:val="0058351D"/>
    <w:rsid w:val="005847F7"/>
    <w:rsid w:val="00587293"/>
    <w:rsid w:val="0059467E"/>
    <w:rsid w:val="00595483"/>
    <w:rsid w:val="00597727"/>
    <w:rsid w:val="005A12D8"/>
    <w:rsid w:val="005A2819"/>
    <w:rsid w:val="005A3936"/>
    <w:rsid w:val="005B3DC2"/>
    <w:rsid w:val="005B4134"/>
    <w:rsid w:val="005B4849"/>
    <w:rsid w:val="005C1487"/>
    <w:rsid w:val="005C196C"/>
    <w:rsid w:val="005C2630"/>
    <w:rsid w:val="005C4CC2"/>
    <w:rsid w:val="005C544D"/>
    <w:rsid w:val="005C63F8"/>
    <w:rsid w:val="005D6E8B"/>
    <w:rsid w:val="005E74DE"/>
    <w:rsid w:val="005F2C36"/>
    <w:rsid w:val="00601B86"/>
    <w:rsid w:val="006032A9"/>
    <w:rsid w:val="0060361F"/>
    <w:rsid w:val="0060366D"/>
    <w:rsid w:val="006049EA"/>
    <w:rsid w:val="006073AC"/>
    <w:rsid w:val="00611591"/>
    <w:rsid w:val="00614E49"/>
    <w:rsid w:val="00615735"/>
    <w:rsid w:val="0061645A"/>
    <w:rsid w:val="00627102"/>
    <w:rsid w:val="006306F8"/>
    <w:rsid w:val="006325A2"/>
    <w:rsid w:val="006339F0"/>
    <w:rsid w:val="0063555D"/>
    <w:rsid w:val="006360D8"/>
    <w:rsid w:val="0063660A"/>
    <w:rsid w:val="0064131C"/>
    <w:rsid w:val="00651A93"/>
    <w:rsid w:val="006530E2"/>
    <w:rsid w:val="00655EE1"/>
    <w:rsid w:val="00656A19"/>
    <w:rsid w:val="00656D4B"/>
    <w:rsid w:val="00657B14"/>
    <w:rsid w:val="00660F0D"/>
    <w:rsid w:val="0066696F"/>
    <w:rsid w:val="00670B24"/>
    <w:rsid w:val="0067190D"/>
    <w:rsid w:val="0067317B"/>
    <w:rsid w:val="006767F0"/>
    <w:rsid w:val="00677161"/>
    <w:rsid w:val="00685F26"/>
    <w:rsid w:val="00686F18"/>
    <w:rsid w:val="00691A33"/>
    <w:rsid w:val="00693E7C"/>
    <w:rsid w:val="006A011B"/>
    <w:rsid w:val="006A2FD8"/>
    <w:rsid w:val="006A6C27"/>
    <w:rsid w:val="006A7AF3"/>
    <w:rsid w:val="006A7C22"/>
    <w:rsid w:val="006B6724"/>
    <w:rsid w:val="006C0D3B"/>
    <w:rsid w:val="006C1B0A"/>
    <w:rsid w:val="006C32E2"/>
    <w:rsid w:val="006C408D"/>
    <w:rsid w:val="006D4773"/>
    <w:rsid w:val="006D50C3"/>
    <w:rsid w:val="006D60F2"/>
    <w:rsid w:val="006D76D8"/>
    <w:rsid w:val="006E0E62"/>
    <w:rsid w:val="006E3036"/>
    <w:rsid w:val="006E7A24"/>
    <w:rsid w:val="006E7F1E"/>
    <w:rsid w:val="006F144A"/>
    <w:rsid w:val="006F2C3E"/>
    <w:rsid w:val="00705382"/>
    <w:rsid w:val="00725339"/>
    <w:rsid w:val="007300DB"/>
    <w:rsid w:val="00731974"/>
    <w:rsid w:val="00732407"/>
    <w:rsid w:val="0073262A"/>
    <w:rsid w:val="00734FBB"/>
    <w:rsid w:val="007375A7"/>
    <w:rsid w:val="00742965"/>
    <w:rsid w:val="007436EA"/>
    <w:rsid w:val="00753422"/>
    <w:rsid w:val="0075622E"/>
    <w:rsid w:val="00760E35"/>
    <w:rsid w:val="00763171"/>
    <w:rsid w:val="00764B64"/>
    <w:rsid w:val="00775172"/>
    <w:rsid w:val="007837AC"/>
    <w:rsid w:val="00794318"/>
    <w:rsid w:val="007A7214"/>
    <w:rsid w:val="007B3892"/>
    <w:rsid w:val="007B6313"/>
    <w:rsid w:val="007B66B0"/>
    <w:rsid w:val="007C0C81"/>
    <w:rsid w:val="007C3CBD"/>
    <w:rsid w:val="007C5763"/>
    <w:rsid w:val="007C5995"/>
    <w:rsid w:val="007C6A15"/>
    <w:rsid w:val="007C725B"/>
    <w:rsid w:val="007E65F6"/>
    <w:rsid w:val="007E7143"/>
    <w:rsid w:val="007E744D"/>
    <w:rsid w:val="00800035"/>
    <w:rsid w:val="00810960"/>
    <w:rsid w:val="00826709"/>
    <w:rsid w:val="00827866"/>
    <w:rsid w:val="008336BA"/>
    <w:rsid w:val="00836680"/>
    <w:rsid w:val="00840BEA"/>
    <w:rsid w:val="00843C53"/>
    <w:rsid w:val="0084695F"/>
    <w:rsid w:val="00847B37"/>
    <w:rsid w:val="00851AD9"/>
    <w:rsid w:val="008525DD"/>
    <w:rsid w:val="0085397B"/>
    <w:rsid w:val="00862AC0"/>
    <w:rsid w:val="008633F7"/>
    <w:rsid w:val="008650D7"/>
    <w:rsid w:val="00866EB1"/>
    <w:rsid w:val="008752B4"/>
    <w:rsid w:val="008814DA"/>
    <w:rsid w:val="00882585"/>
    <w:rsid w:val="00884D82"/>
    <w:rsid w:val="00891FEE"/>
    <w:rsid w:val="00892127"/>
    <w:rsid w:val="00896C1F"/>
    <w:rsid w:val="0089770B"/>
    <w:rsid w:val="008A0CF8"/>
    <w:rsid w:val="008A27BD"/>
    <w:rsid w:val="008A293A"/>
    <w:rsid w:val="008A42C4"/>
    <w:rsid w:val="008A70AD"/>
    <w:rsid w:val="008B3E43"/>
    <w:rsid w:val="008B5399"/>
    <w:rsid w:val="008C22E6"/>
    <w:rsid w:val="008C332B"/>
    <w:rsid w:val="008D3925"/>
    <w:rsid w:val="008D75F4"/>
    <w:rsid w:val="008E0F58"/>
    <w:rsid w:val="008E42DF"/>
    <w:rsid w:val="008E6FCF"/>
    <w:rsid w:val="008F0279"/>
    <w:rsid w:val="008F24A1"/>
    <w:rsid w:val="008F78F6"/>
    <w:rsid w:val="0090133A"/>
    <w:rsid w:val="00903B16"/>
    <w:rsid w:val="00911604"/>
    <w:rsid w:val="00916B38"/>
    <w:rsid w:val="00924A7F"/>
    <w:rsid w:val="00924F99"/>
    <w:rsid w:val="00925BA5"/>
    <w:rsid w:val="00926D99"/>
    <w:rsid w:val="00930A75"/>
    <w:rsid w:val="00930CBE"/>
    <w:rsid w:val="00936423"/>
    <w:rsid w:val="00946E37"/>
    <w:rsid w:val="009520A9"/>
    <w:rsid w:val="0095578C"/>
    <w:rsid w:val="00957CD1"/>
    <w:rsid w:val="00957EC3"/>
    <w:rsid w:val="00971005"/>
    <w:rsid w:val="00974850"/>
    <w:rsid w:val="0097610A"/>
    <w:rsid w:val="00977365"/>
    <w:rsid w:val="00977AAB"/>
    <w:rsid w:val="00980316"/>
    <w:rsid w:val="009A0B0A"/>
    <w:rsid w:val="009A235F"/>
    <w:rsid w:val="009B345F"/>
    <w:rsid w:val="009B5C6F"/>
    <w:rsid w:val="009C77B7"/>
    <w:rsid w:val="009D68BB"/>
    <w:rsid w:val="009D79F9"/>
    <w:rsid w:val="009E2C6A"/>
    <w:rsid w:val="009E6548"/>
    <w:rsid w:val="009F38CA"/>
    <w:rsid w:val="009F4B2F"/>
    <w:rsid w:val="009F7B27"/>
    <w:rsid w:val="009F7C4F"/>
    <w:rsid w:val="00A022B0"/>
    <w:rsid w:val="00A05B21"/>
    <w:rsid w:val="00A06E01"/>
    <w:rsid w:val="00A10534"/>
    <w:rsid w:val="00A10EC3"/>
    <w:rsid w:val="00A11259"/>
    <w:rsid w:val="00A13135"/>
    <w:rsid w:val="00A1432B"/>
    <w:rsid w:val="00A14FD2"/>
    <w:rsid w:val="00A20B7B"/>
    <w:rsid w:val="00A5258E"/>
    <w:rsid w:val="00A55DA0"/>
    <w:rsid w:val="00A62F35"/>
    <w:rsid w:val="00A6391E"/>
    <w:rsid w:val="00A65A1A"/>
    <w:rsid w:val="00A73D13"/>
    <w:rsid w:val="00A73E44"/>
    <w:rsid w:val="00A80005"/>
    <w:rsid w:val="00A915B0"/>
    <w:rsid w:val="00A92896"/>
    <w:rsid w:val="00A95337"/>
    <w:rsid w:val="00A96478"/>
    <w:rsid w:val="00A96C0B"/>
    <w:rsid w:val="00AA1172"/>
    <w:rsid w:val="00AA4A2B"/>
    <w:rsid w:val="00AB1673"/>
    <w:rsid w:val="00AB23B5"/>
    <w:rsid w:val="00AB4BDA"/>
    <w:rsid w:val="00AB4C14"/>
    <w:rsid w:val="00AB730D"/>
    <w:rsid w:val="00AC04B4"/>
    <w:rsid w:val="00AC1042"/>
    <w:rsid w:val="00AC33E7"/>
    <w:rsid w:val="00AC6AA6"/>
    <w:rsid w:val="00AD2149"/>
    <w:rsid w:val="00AE0B1D"/>
    <w:rsid w:val="00AE2716"/>
    <w:rsid w:val="00AE5D7A"/>
    <w:rsid w:val="00AF20DC"/>
    <w:rsid w:val="00AF44A0"/>
    <w:rsid w:val="00B01C35"/>
    <w:rsid w:val="00B04A6A"/>
    <w:rsid w:val="00B04E67"/>
    <w:rsid w:val="00B10C84"/>
    <w:rsid w:val="00B12A32"/>
    <w:rsid w:val="00B145C6"/>
    <w:rsid w:val="00B15822"/>
    <w:rsid w:val="00B24AE7"/>
    <w:rsid w:val="00B337D7"/>
    <w:rsid w:val="00B34FB1"/>
    <w:rsid w:val="00B35278"/>
    <w:rsid w:val="00B35C66"/>
    <w:rsid w:val="00B4018A"/>
    <w:rsid w:val="00B42363"/>
    <w:rsid w:val="00B44615"/>
    <w:rsid w:val="00B47F92"/>
    <w:rsid w:val="00B52C8A"/>
    <w:rsid w:val="00B54C8F"/>
    <w:rsid w:val="00B5762A"/>
    <w:rsid w:val="00B57A76"/>
    <w:rsid w:val="00B619CB"/>
    <w:rsid w:val="00B65918"/>
    <w:rsid w:val="00B77CE3"/>
    <w:rsid w:val="00B85163"/>
    <w:rsid w:val="00B85756"/>
    <w:rsid w:val="00B901C7"/>
    <w:rsid w:val="00B92376"/>
    <w:rsid w:val="00B9317B"/>
    <w:rsid w:val="00BB7C03"/>
    <w:rsid w:val="00BC46F4"/>
    <w:rsid w:val="00BC5EDC"/>
    <w:rsid w:val="00BD569E"/>
    <w:rsid w:val="00BD7588"/>
    <w:rsid w:val="00BE4B98"/>
    <w:rsid w:val="00BF0340"/>
    <w:rsid w:val="00BF27BC"/>
    <w:rsid w:val="00BF55F8"/>
    <w:rsid w:val="00C018F7"/>
    <w:rsid w:val="00C07DA0"/>
    <w:rsid w:val="00C22566"/>
    <w:rsid w:val="00C26E17"/>
    <w:rsid w:val="00C32FC6"/>
    <w:rsid w:val="00C33925"/>
    <w:rsid w:val="00C35BBB"/>
    <w:rsid w:val="00C44014"/>
    <w:rsid w:val="00C557DF"/>
    <w:rsid w:val="00C56732"/>
    <w:rsid w:val="00C77544"/>
    <w:rsid w:val="00C81AE0"/>
    <w:rsid w:val="00C8281F"/>
    <w:rsid w:val="00C82F3E"/>
    <w:rsid w:val="00C833E9"/>
    <w:rsid w:val="00C9067C"/>
    <w:rsid w:val="00CA0025"/>
    <w:rsid w:val="00CA2416"/>
    <w:rsid w:val="00CA33A9"/>
    <w:rsid w:val="00CB1157"/>
    <w:rsid w:val="00CB1E8D"/>
    <w:rsid w:val="00CB2346"/>
    <w:rsid w:val="00CC244B"/>
    <w:rsid w:val="00CC65F1"/>
    <w:rsid w:val="00CC678C"/>
    <w:rsid w:val="00CC7DB3"/>
    <w:rsid w:val="00CD37A3"/>
    <w:rsid w:val="00CD5232"/>
    <w:rsid w:val="00CD5E45"/>
    <w:rsid w:val="00CD7717"/>
    <w:rsid w:val="00CE1423"/>
    <w:rsid w:val="00CE5787"/>
    <w:rsid w:val="00CF1CCB"/>
    <w:rsid w:val="00CF314E"/>
    <w:rsid w:val="00CF5510"/>
    <w:rsid w:val="00CF55AF"/>
    <w:rsid w:val="00D03C87"/>
    <w:rsid w:val="00D103C4"/>
    <w:rsid w:val="00D12097"/>
    <w:rsid w:val="00D14301"/>
    <w:rsid w:val="00D164F0"/>
    <w:rsid w:val="00D25567"/>
    <w:rsid w:val="00D30252"/>
    <w:rsid w:val="00D34C94"/>
    <w:rsid w:val="00D350C2"/>
    <w:rsid w:val="00D40CCF"/>
    <w:rsid w:val="00D4362E"/>
    <w:rsid w:val="00D45FE7"/>
    <w:rsid w:val="00D46828"/>
    <w:rsid w:val="00D47EC3"/>
    <w:rsid w:val="00D5013F"/>
    <w:rsid w:val="00D63B3C"/>
    <w:rsid w:val="00D71E65"/>
    <w:rsid w:val="00D729D7"/>
    <w:rsid w:val="00D76F22"/>
    <w:rsid w:val="00D77F01"/>
    <w:rsid w:val="00D90088"/>
    <w:rsid w:val="00D95FF0"/>
    <w:rsid w:val="00DA252F"/>
    <w:rsid w:val="00DA60F0"/>
    <w:rsid w:val="00DB0610"/>
    <w:rsid w:val="00DB2783"/>
    <w:rsid w:val="00DB4997"/>
    <w:rsid w:val="00DB5848"/>
    <w:rsid w:val="00DB7524"/>
    <w:rsid w:val="00DB75ED"/>
    <w:rsid w:val="00DC07C4"/>
    <w:rsid w:val="00DC5DBA"/>
    <w:rsid w:val="00DC624A"/>
    <w:rsid w:val="00DC675B"/>
    <w:rsid w:val="00DD2907"/>
    <w:rsid w:val="00DD34CF"/>
    <w:rsid w:val="00DD54B4"/>
    <w:rsid w:val="00DE26D0"/>
    <w:rsid w:val="00DE59CD"/>
    <w:rsid w:val="00DE7AB6"/>
    <w:rsid w:val="00DF2E15"/>
    <w:rsid w:val="00DF4FE6"/>
    <w:rsid w:val="00DF58E1"/>
    <w:rsid w:val="00DF6A3B"/>
    <w:rsid w:val="00E04647"/>
    <w:rsid w:val="00E10641"/>
    <w:rsid w:val="00E20CEA"/>
    <w:rsid w:val="00E252D0"/>
    <w:rsid w:val="00E33B29"/>
    <w:rsid w:val="00E3779F"/>
    <w:rsid w:val="00E41DD5"/>
    <w:rsid w:val="00E44B16"/>
    <w:rsid w:val="00E55635"/>
    <w:rsid w:val="00E64005"/>
    <w:rsid w:val="00E72ECB"/>
    <w:rsid w:val="00E77BDF"/>
    <w:rsid w:val="00E91A5F"/>
    <w:rsid w:val="00EB1BEF"/>
    <w:rsid w:val="00EB6C4C"/>
    <w:rsid w:val="00EC0891"/>
    <w:rsid w:val="00EC17BF"/>
    <w:rsid w:val="00EC1C83"/>
    <w:rsid w:val="00EC6CD9"/>
    <w:rsid w:val="00ED1B97"/>
    <w:rsid w:val="00ED23AE"/>
    <w:rsid w:val="00EE60B5"/>
    <w:rsid w:val="00EE6C8A"/>
    <w:rsid w:val="00EF7FAE"/>
    <w:rsid w:val="00F0093A"/>
    <w:rsid w:val="00F03094"/>
    <w:rsid w:val="00F1699C"/>
    <w:rsid w:val="00F30A47"/>
    <w:rsid w:val="00F341E0"/>
    <w:rsid w:val="00F4022C"/>
    <w:rsid w:val="00F41626"/>
    <w:rsid w:val="00F466A1"/>
    <w:rsid w:val="00F47AC2"/>
    <w:rsid w:val="00F53750"/>
    <w:rsid w:val="00F5565A"/>
    <w:rsid w:val="00F5583C"/>
    <w:rsid w:val="00F564DF"/>
    <w:rsid w:val="00F5690A"/>
    <w:rsid w:val="00F6303A"/>
    <w:rsid w:val="00F71CA4"/>
    <w:rsid w:val="00F76D9F"/>
    <w:rsid w:val="00F80334"/>
    <w:rsid w:val="00F8095B"/>
    <w:rsid w:val="00F80F73"/>
    <w:rsid w:val="00F81183"/>
    <w:rsid w:val="00F8374D"/>
    <w:rsid w:val="00F93FA6"/>
    <w:rsid w:val="00F97B84"/>
    <w:rsid w:val="00FA38EE"/>
    <w:rsid w:val="00FA4977"/>
    <w:rsid w:val="00FA4B85"/>
    <w:rsid w:val="00FB008B"/>
    <w:rsid w:val="00FB0781"/>
    <w:rsid w:val="00FB1673"/>
    <w:rsid w:val="00FB21D6"/>
    <w:rsid w:val="00FB4429"/>
    <w:rsid w:val="00FB698B"/>
    <w:rsid w:val="00FB7D70"/>
    <w:rsid w:val="00FC0B31"/>
    <w:rsid w:val="00FC3230"/>
    <w:rsid w:val="00FC3CBB"/>
    <w:rsid w:val="00FD1B94"/>
    <w:rsid w:val="00FF068E"/>
    <w:rsid w:val="00FF1F0D"/>
    <w:rsid w:val="00FF365B"/>
    <w:rsid w:val="00FF38AD"/>
    <w:rsid w:val="00FF55BB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50EF8"/>
  <w15:docId w15:val="{D7A37123-F473-6B41-960F-67E007FA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2">
    <w:name w:val="heading 2"/>
    <w:basedOn w:val="Normal"/>
    <w:link w:val="Ttulo2Car"/>
    <w:uiPriority w:val="9"/>
    <w:qFormat/>
    <w:rsid w:val="003D67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uerpoA">
    <w:name w:val="Cuerpo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nguno">
    <w:name w:val="Ninguno"/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</w:rPr>
  </w:style>
  <w:style w:type="numbering" w:customStyle="1" w:styleId="Vietas">
    <w:name w:val="Viñetas"/>
    <w:pPr>
      <w:numPr>
        <w:numId w:val="1"/>
      </w:numPr>
    </w:pPr>
  </w:style>
  <w:style w:type="paragraph" w:customStyle="1" w:styleId="Poromisin">
    <w:name w:val="Por omisión"/>
    <w:rPr>
      <w:rFonts w:ascii="Helvetica Neue" w:hAnsi="Helvetica Neue" w:cs="Arial Unicode MS"/>
      <w:color w:val="000000"/>
      <w:sz w:val="22"/>
      <w:szCs w:val="22"/>
      <w:u w:color="000000"/>
      <w:lang w:val="es-ES_tradnl"/>
    </w:rPr>
  </w:style>
  <w:style w:type="character" w:customStyle="1" w:styleId="Hyperlink0">
    <w:name w:val="Hyperlink.0"/>
    <w:basedOn w:val="Ninguno"/>
    <w:rPr>
      <w:rFonts w:ascii="Trebuchet MS" w:eastAsia="Trebuchet MS" w:hAnsi="Trebuchet MS" w:cs="Trebuchet MS"/>
      <w:color w:val="0000FF"/>
      <w:u w:val="single" w:color="0000FF"/>
      <w:shd w:val="clear" w:color="auto" w:fill="FFFFFF"/>
    </w:rPr>
  </w:style>
  <w:style w:type="character" w:customStyle="1" w:styleId="Hyperlink1">
    <w:name w:val="Hyperlink.1"/>
    <w:basedOn w:val="Ninguno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F837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374D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2273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paragraph" w:styleId="Prrafodelista">
    <w:name w:val="List Paragraph"/>
    <w:basedOn w:val="Normal"/>
    <w:uiPriority w:val="34"/>
    <w:qFormat/>
    <w:rsid w:val="002573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s-ES"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3D67A1"/>
    <w:rPr>
      <w:rFonts w:eastAsia="Times New Roman"/>
      <w:b/>
      <w:bCs/>
      <w:sz w:val="36"/>
      <w:szCs w:val="36"/>
      <w:bdr w:val="none" w:sz="0" w:space="0" w:color="auto"/>
      <w:lang w:eastAsia="es-ES"/>
    </w:rPr>
  </w:style>
  <w:style w:type="paragraph" w:styleId="Revisin">
    <w:name w:val="Revision"/>
    <w:hidden/>
    <w:uiPriority w:val="99"/>
    <w:semiHidden/>
    <w:rsid w:val="001F16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numbering" w:customStyle="1" w:styleId="Estiloimportado1">
    <w:name w:val="Estilo importado 1"/>
    <w:rsid w:val="00FD1B94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6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0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52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4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3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1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7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2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5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7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6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06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8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4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1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4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028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89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4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183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08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33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439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70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4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7540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92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157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09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48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964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64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3722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10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78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4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2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75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4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79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71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45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36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05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947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163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9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51393-442A-4A40-9FF1-84995796C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674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Microsoft Office User</cp:lastModifiedBy>
  <cp:revision>10</cp:revision>
  <cp:lastPrinted>2020-11-06T14:35:00Z</cp:lastPrinted>
  <dcterms:created xsi:type="dcterms:W3CDTF">2021-01-11T13:07:00Z</dcterms:created>
  <dcterms:modified xsi:type="dcterms:W3CDTF">2021-01-12T09:55:00Z</dcterms:modified>
</cp:coreProperties>
</file>